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076DB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169B2AA0">
      <w:pPr>
        <w:spacing w:line="400" w:lineRule="exact"/>
        <w:jc w:val="center"/>
        <w:rPr>
          <w:rFonts w:ascii="方正小标宋_GBK" w:eastAsia="方正小标宋_GBK" w:cs="方正小标宋_GBK"/>
          <w:sz w:val="44"/>
          <w:szCs w:val="44"/>
          <w:shd w:val="clear" w:color="auto" w:fill="auto"/>
          <w:lang w:bidi="ar-SA"/>
        </w:rPr>
      </w:pPr>
    </w:p>
    <w:p w14:paraId="05F4FCD8">
      <w:pPr>
        <w:spacing w:line="640" w:lineRule="exact"/>
        <w:jc w:val="center"/>
        <w:rPr>
          <w:rFonts w:hint="eastAsia" w:ascii="方正小标宋简体" w:eastAsia="方正小标宋简体" w:cs="方正小标宋_GBK"/>
          <w:sz w:val="36"/>
          <w:szCs w:val="36"/>
          <w:shd w:val="clear" w:color="auto" w:fill="auto"/>
          <w:lang w:bidi="ar-SA"/>
        </w:rPr>
      </w:pPr>
      <w:bookmarkStart w:id="0" w:name="_GoBack"/>
      <w:r>
        <w:rPr>
          <w:rFonts w:hint="eastAsia" w:ascii="方正小标宋简体" w:eastAsia="方正小标宋简体" w:cs="方正小标宋_GBK"/>
          <w:sz w:val="36"/>
          <w:szCs w:val="36"/>
          <w:shd w:val="clear" w:color="auto" w:fill="auto"/>
          <w:lang w:bidi="ar-SA"/>
        </w:rPr>
        <w:t>贵州省政府投资项目招标文件公平竞争审查表</w:t>
      </w:r>
      <w:bookmarkEnd w:id="0"/>
    </w:p>
    <w:tbl>
      <w:tblPr>
        <w:tblStyle w:val="10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3560"/>
        <w:gridCol w:w="2213"/>
        <w:gridCol w:w="1943"/>
      </w:tblGrid>
      <w:tr w14:paraId="7C6F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79" w:type="dxa"/>
            <w:vAlign w:val="center"/>
          </w:tcPr>
          <w:p w14:paraId="58CF8AF6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项目名称</w:t>
            </w:r>
          </w:p>
        </w:tc>
        <w:tc>
          <w:tcPr>
            <w:tcW w:w="7716" w:type="dxa"/>
            <w:gridSpan w:val="3"/>
            <w:vAlign w:val="center"/>
          </w:tcPr>
          <w:p w14:paraId="6C4497EE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14:paraId="3088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79" w:type="dxa"/>
            <w:vAlign w:val="center"/>
          </w:tcPr>
          <w:p w14:paraId="41683C8F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固定资产投资项目代码</w:t>
            </w:r>
          </w:p>
        </w:tc>
        <w:tc>
          <w:tcPr>
            <w:tcW w:w="7716" w:type="dxa"/>
            <w:gridSpan w:val="3"/>
            <w:tcBorders>
              <w:left w:val="single" w:color="auto" w:sz="4" w:space="0"/>
            </w:tcBorders>
            <w:vAlign w:val="center"/>
          </w:tcPr>
          <w:p w14:paraId="3D606E47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/>
              <w:jc w:val="center"/>
              <w:rPr>
                <w:rFonts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14:paraId="4D27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79" w:type="dxa"/>
            <w:vAlign w:val="center"/>
          </w:tcPr>
          <w:p w14:paraId="637CBA82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标段名称</w:t>
            </w:r>
          </w:p>
        </w:tc>
        <w:tc>
          <w:tcPr>
            <w:tcW w:w="7716" w:type="dxa"/>
            <w:gridSpan w:val="3"/>
            <w:tcBorders>
              <w:left w:val="single" w:color="auto" w:sz="4" w:space="0"/>
            </w:tcBorders>
            <w:vAlign w:val="center"/>
          </w:tcPr>
          <w:p w14:paraId="3B2B0857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14:paraId="7077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79" w:type="dxa"/>
            <w:vAlign w:val="center"/>
          </w:tcPr>
          <w:p w14:paraId="283CC08A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招标人</w:t>
            </w:r>
          </w:p>
        </w:tc>
        <w:tc>
          <w:tcPr>
            <w:tcW w:w="3560" w:type="dxa"/>
            <w:tcBorders>
              <w:left w:val="single" w:color="auto" w:sz="4" w:space="0"/>
            </w:tcBorders>
            <w:vAlign w:val="center"/>
          </w:tcPr>
          <w:p w14:paraId="13168E3E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7A4F3DDC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联系人及电话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0B2395C3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14:paraId="3642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79" w:type="dxa"/>
            <w:vAlign w:val="center"/>
          </w:tcPr>
          <w:p w14:paraId="414AC5AD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代理机构</w:t>
            </w:r>
          </w:p>
        </w:tc>
        <w:tc>
          <w:tcPr>
            <w:tcW w:w="3560" w:type="dxa"/>
            <w:tcBorders>
              <w:left w:val="single" w:color="auto" w:sz="4" w:space="0"/>
            </w:tcBorders>
            <w:vAlign w:val="center"/>
          </w:tcPr>
          <w:p w14:paraId="1AE4DC1B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3789AE5A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联系人及电话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617BE208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黑体" w:eastAsia="黑体" w:cs="仿宋_GB2312"/>
                <w:sz w:val="24"/>
                <w:szCs w:val="24"/>
                <w:shd w:val="clear" w:color="auto" w:fill="auto"/>
                <w:lang w:bidi="ar-SA"/>
              </w:rPr>
            </w:pPr>
          </w:p>
        </w:tc>
      </w:tr>
      <w:tr w14:paraId="0B67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79" w:type="dxa"/>
            <w:vAlign w:val="center"/>
          </w:tcPr>
          <w:p w14:paraId="77EC48B3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序号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2014DE98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审查内容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20E8EC80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center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审查结果</w:t>
            </w:r>
          </w:p>
        </w:tc>
      </w:tr>
      <w:tr w14:paraId="6779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579" w:type="dxa"/>
            <w:vAlign w:val="center"/>
          </w:tcPr>
          <w:p w14:paraId="4D65FF65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shd w:val="clear" w:color="auto" w:fill="auto"/>
                <w:lang w:bidi="ar-SA"/>
              </w:rPr>
              <w:t>1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7499175E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对市场准入负面清单以外的行业、领域、业务，要求投标人在参与投标活动前取得行政许可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4C9C8778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shd w:val="clear" w:color="auto" w:fill="auto"/>
                <w:lang w:bidi="ar-SA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5D5A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9" w:type="dxa"/>
            <w:vAlign w:val="center"/>
          </w:tcPr>
          <w:p w14:paraId="4CC91505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2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0B76C535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要求投标人在本地区设立分支机构、缴纳税收社保或者与本地区经营主体组成联合体；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69363DB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</w:p>
        </w:tc>
      </w:tr>
      <w:tr w14:paraId="0291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21202E95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3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259CEA60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要求投标人取得本地区业绩或者奖项；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580E9101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6C14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9" w:type="dxa"/>
            <w:vAlign w:val="center"/>
          </w:tcPr>
          <w:p w14:paraId="347A7BC8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4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53EC436C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要求投标人取得培训合格证、上岗证等特定地区或者特定行业组织颁发的相关证书；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12F58B88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0CB7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5CEC9B5F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5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19D6C0C2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要求投标人取得特定行业组织成员身份；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5E8E3761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7F30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180DE00D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6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1FFA84C7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以其他不合理条件限制投标人参与投标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2C99C4DC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0287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9" w:type="dxa"/>
            <w:vAlign w:val="center"/>
          </w:tcPr>
          <w:p w14:paraId="23DA17EE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7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5CC747DF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根据投标人取得业绩的区域设置差异性得分；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170C49D9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0A3E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1EE83257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8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292D3EC8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根据投标人的所有制形式设置差异性得分；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6C7B16C6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1B02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9" w:type="dxa"/>
            <w:vAlign w:val="center"/>
          </w:tcPr>
          <w:p w14:paraId="03067B14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9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6E92A2AC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根据投标人投标产品的产地设置差异性得分；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3EAC6036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6095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579" w:type="dxa"/>
            <w:vAlign w:val="center"/>
          </w:tcPr>
          <w:p w14:paraId="677C0F51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10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5F4E0AB8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根据投标人的规模、注册地址、注册资金、市场占有率、负债率、净资产规模等设置差异性得分；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510C25C1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2306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79" w:type="dxa"/>
            <w:vAlign w:val="center"/>
          </w:tcPr>
          <w:p w14:paraId="6C3021CB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11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54F7C163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根据联合体成员单位的注册地址、所有制形式等设置差异性得分；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3E16960D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2AAF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3511077D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  <w:t>12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559FC5C0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其他排除或者限制竞争的内容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0A4D1A30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24BD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79" w:type="dxa"/>
            <w:vAlign w:val="center"/>
          </w:tcPr>
          <w:p w14:paraId="7F31639A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/>
              <w:jc w:val="center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-SA"/>
              </w:rPr>
              <w:t>13</w:t>
            </w:r>
          </w:p>
        </w:tc>
        <w:tc>
          <w:tcPr>
            <w:tcW w:w="5773" w:type="dxa"/>
            <w:gridSpan w:val="2"/>
            <w:tcBorders>
              <w:left w:val="single" w:color="auto" w:sz="4" w:space="0"/>
            </w:tcBorders>
            <w:vAlign w:val="center"/>
          </w:tcPr>
          <w:p w14:paraId="7B394D7C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是否属于公平竞争审查例外情形。</w:t>
            </w:r>
          </w:p>
        </w:tc>
        <w:tc>
          <w:tcPr>
            <w:tcW w:w="1943" w:type="dxa"/>
            <w:tcBorders>
              <w:left w:val="single" w:color="auto" w:sz="4" w:space="0"/>
            </w:tcBorders>
            <w:vAlign w:val="center"/>
          </w:tcPr>
          <w:p w14:paraId="4B5A963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否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</w:p>
        </w:tc>
      </w:tr>
      <w:tr w14:paraId="7BF7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295" w:type="dxa"/>
            <w:gridSpan w:val="4"/>
          </w:tcPr>
          <w:p w14:paraId="185B50F2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szCs w:val="24"/>
                <w:lang w:bidi="ar-SA"/>
              </w:rPr>
              <w:t>真实性声明：</w:t>
            </w:r>
            <w:r>
              <w:rPr>
                <w:rFonts w:ascii="仿宋_GB2312" w:eastAsia="仿宋_GB2312" w:cs="仿宋_GB2312"/>
                <w:sz w:val="24"/>
                <w:szCs w:val="24"/>
                <w:lang w:bidi="ar-SA"/>
              </w:rPr>
              <w:t>以上内容均真实可信，不存在虚假隐瞒，并自觉接受行政监督部门监督，若因虚假审查，由此产生的一切后果，由本企业承担一切法律责任。</w:t>
            </w:r>
          </w:p>
        </w:tc>
      </w:tr>
      <w:tr w14:paraId="585D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9295" w:type="dxa"/>
            <w:gridSpan w:val="4"/>
          </w:tcPr>
          <w:p w14:paraId="12C2504F">
            <w:pPr>
              <w:pStyle w:val="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leftChars="0" w:firstLine="0"/>
              <w:jc w:val="left"/>
              <w:rPr>
                <w:rFonts w:hint="eastAsia" w:ascii="黑体" w:eastAsia="黑体" w:cs="仿宋_GB2312"/>
                <w:sz w:val="24"/>
                <w:lang w:bidi="ar-SA"/>
              </w:rPr>
            </w:pPr>
            <w:r>
              <w:rPr>
                <w:rFonts w:hint="eastAsia" w:ascii="黑体" w:eastAsia="黑体" w:cs="仿宋_GB2312"/>
                <w:sz w:val="24"/>
                <w:lang w:bidi="ar-SA"/>
              </w:rPr>
              <w:t>审查意见：</w:t>
            </w:r>
          </w:p>
          <w:p w14:paraId="0DBC679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</w:pPr>
          </w:p>
          <w:p w14:paraId="7E908064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</w:p>
          <w:p w14:paraId="5F5681A5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</w:p>
          <w:p w14:paraId="5E79D860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</w:p>
          <w:p w14:paraId="45B1898F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</w:p>
          <w:p w14:paraId="0649266A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</w:p>
          <w:p w14:paraId="5A8D67C2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-SA"/>
              </w:rPr>
              <w:t xml:space="preserve"> </w:t>
            </w:r>
          </w:p>
          <w:p w14:paraId="36AC5EE6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招标人（签字）：                         招标代理机构（签字）：</w:t>
            </w:r>
          </w:p>
          <w:p w14:paraId="35B06EB9">
            <w:pPr>
              <w:pStyle w:val="7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ind w:left="0" w:firstLine="0"/>
              <w:rPr>
                <w:rFonts w:hint="eastAsia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（单位盖章）                              （单位盖章）</w:t>
            </w:r>
          </w:p>
        </w:tc>
      </w:tr>
    </w:tbl>
    <w:p w14:paraId="69073C9C">
      <w:pPr>
        <w:jc w:val="center"/>
      </w:pPr>
    </w:p>
    <w:p w14:paraId="1321B4C6">
      <w:pPr>
        <w:jc w:val="center"/>
      </w:pPr>
    </w:p>
    <w:p w14:paraId="25284764"/>
    <w:p w14:paraId="06FDD762"/>
    <w:p w14:paraId="1BCD8087"/>
    <w:p w14:paraId="082621EB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7" w:type="first"/>
      <w:footerReference r:id="rId5" w:type="default"/>
      <w:footerReference r:id="rId6" w:type="even"/>
      <w:pgSz w:w="11907" w:h="16839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320CE7-1C44-4FC5-B591-F5AC02B726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086A506-F9F1-4207-A69B-3DC4E4E18D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3BCC3E-B5EC-460B-AF10-FB65C9BA2DD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EBB0DD2-A2C8-4485-95FA-115F42221F23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5B917FA7-9FFD-4DB8-B004-453C9562E267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62F35">
    <w:pPr>
      <w:pStyle w:val="8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420" w:leftChars="200" w:right="420" w:rightChars="200"/>
      <w:rPr>
        <w:rFonts w:hint="eastAsia" w:ascii="宋体"/>
        <w:sz w:val="28"/>
        <w:szCs w:val="28"/>
      </w:rPr>
    </w:pPr>
    <w:r>
      <w:rPr>
        <w:rStyle w:val="12"/>
        <w:rFonts w:hint="eastAsia" w:ascii="宋体"/>
        <w:sz w:val="28"/>
        <w:szCs w:val="28"/>
      </w:rPr>
      <w:fldChar w:fldCharType="begin"/>
    </w:r>
    <w:r>
      <w:rPr>
        <w:rStyle w:val="12"/>
        <w:rFonts w:hint="eastAsia" w:ascii="宋体"/>
        <w:sz w:val="28"/>
        <w:szCs w:val="28"/>
      </w:rPr>
      <w:instrText xml:space="preserve">Page</w:instrText>
    </w:r>
    <w:r>
      <w:rPr>
        <w:rStyle w:val="12"/>
        <w:rFonts w:hint="eastAsia" w:ascii="宋体"/>
        <w:sz w:val="28"/>
        <w:szCs w:val="28"/>
      </w:rPr>
      <w:fldChar w:fldCharType="separate"/>
    </w:r>
    <w:r>
      <w:rPr>
        <w:rStyle w:val="12"/>
        <w:rFonts w:hint="eastAsia" w:ascii="宋体"/>
        <w:sz w:val="28"/>
        <w:szCs w:val="28"/>
      </w:rPr>
      <w:t>- 1 -</w:t>
    </w:r>
    <w:r>
      <w:rPr>
        <w:rStyle w:val="12"/>
        <w:rFonts w:hint="eastAsia" w:ascii="宋体"/>
        <w:sz w:val="28"/>
        <w:szCs w:val="28"/>
      </w:rPr>
      <w:fldChar w:fldCharType="end"/>
    </w:r>
  </w:p>
  <w:p w14:paraId="6AF80C27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1E605">
    <w:pPr>
      <w:pStyle w:val="8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 w14:paraId="370ECDDA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EC3B1">
    <w:pPr>
      <w:pStyle w:val="8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 w14:paraId="524B5697"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226467FC"/>
    <w:rsid w:val="565C797B"/>
    <w:rsid w:val="DFBFE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widowControl w:val="0"/>
      <w:suppressAutoHyphens/>
      <w:bidi w:val="0"/>
      <w:spacing w:line="240" w:lineRule="auto"/>
      <w:ind w:left="20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index 5"/>
    <w:basedOn w:val="1"/>
    <w:next w:val="1"/>
    <w:qFormat/>
    <w:uiPriority w:val="0"/>
    <w:pPr>
      <w:widowControl w:val="0"/>
      <w:suppressAutoHyphens/>
      <w:bidi w:val="0"/>
      <w:spacing w:line="240" w:lineRule="auto"/>
      <w:ind w:left="168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7">
    <w:name w:val="index 6"/>
    <w:basedOn w:val="1"/>
    <w:next w:val="1"/>
    <w:qFormat/>
    <w:uiPriority w:val="0"/>
    <w:pPr>
      <w:widowControl w:val="0"/>
      <w:spacing w:line="240" w:lineRule="auto"/>
      <w:ind w:left="21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4333</Words>
  <Characters>4395</Characters>
  <Lines>392</Lines>
  <Paragraphs>173</Paragraphs>
  <TotalTime>35</TotalTime>
  <ScaleCrop>false</ScaleCrop>
  <LinksUpToDate>false</LinksUpToDate>
  <CharactersWithSpaces>4559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2025-02-24T09:52:00Z</dcterms:created>
  <dc:creator>ysgz</dc:creator>
  <cp:lastModifiedBy>方二七</cp:lastModifiedBy>
  <dcterms:modified xsi:type="dcterms:W3CDTF">2025-03-18T02:16:04Z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8F7196EA1AEDAD1BABA0D36763111660</vt:lpwstr>
  </property>
  <property fmtid="{D5CDD505-2E9C-101B-9397-08002B2CF9AE}" pid="4" name="KSOTemplateDocerSaveRecord">
    <vt:lpwstr>eyJoZGlkIjoiMzU0YTI3M2E0MGFlMGM0N2MzMzNjMzk2OGM2ZTg1MDUiLCJ1c2VySWQiOiIxNjc5MzQ1OCJ9</vt:lpwstr>
  </property>
</Properties>
</file>